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دوره مجازی</w:t>
      </w:r>
    </w:p>
    <w:p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6A0C9F" w:rsidRDefault="006A0C9F" w:rsidP="006E63B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6E63BF">
        <w:rPr>
          <w:rFonts w:cs="B Nazanin" w:hint="cs"/>
          <w:b/>
          <w:bCs/>
          <w:sz w:val="24"/>
          <w:szCs w:val="24"/>
          <w:rtl/>
          <w:lang w:bidi="fa-IR"/>
        </w:rPr>
        <w:t>توانبخشی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E63BF">
        <w:rPr>
          <w:rFonts w:cs="B Nazanin" w:hint="cs"/>
          <w:b/>
          <w:bCs/>
          <w:sz w:val="24"/>
          <w:szCs w:val="24"/>
          <w:rtl/>
          <w:lang w:bidi="fa-IR"/>
        </w:rPr>
        <w:t>کاردرمانی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 w:rsidR="00E7013E" w:rsidRPr="00C14D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2316" w:rsidRPr="00C14D75">
        <w:rPr>
          <w:rFonts w:cs="B Nazanin" w:hint="cs"/>
          <w:b/>
          <w:bCs/>
          <w:sz w:val="24"/>
          <w:szCs w:val="24"/>
          <w:rtl/>
          <w:lang w:bidi="fa-IR"/>
        </w:rPr>
        <w:t>دکتر سعید قنبری</w:t>
      </w:r>
    </w:p>
    <w:p w:rsidR="00B240D2" w:rsidRPr="001A22A4" w:rsidRDefault="00B240D2" w:rsidP="006E63B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C14D75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1D9B">
        <w:rPr>
          <w:rFonts w:cs="B Nazanin" w:hint="cs"/>
          <w:b/>
          <w:bCs/>
          <w:sz w:val="20"/>
          <w:szCs w:val="20"/>
          <w:rtl/>
          <w:lang w:bidi="fa-IR"/>
        </w:rPr>
        <w:t>آمار حیاتی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127F2A">
        <w:rPr>
          <w:rFonts w:cs="B Nazanin" w:hint="cs"/>
          <w:b/>
          <w:bCs/>
          <w:sz w:val="24"/>
          <w:szCs w:val="24"/>
          <w:rtl/>
          <w:lang w:bidi="fa-IR"/>
        </w:rPr>
        <w:t>1+1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127F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63BF">
        <w:rPr>
          <w:rFonts w:cs="B Nazanin" w:hint="cs"/>
          <w:sz w:val="24"/>
          <w:szCs w:val="24"/>
          <w:rtl/>
          <w:lang w:bidi="fa-IR"/>
        </w:rPr>
        <w:t>یک شنبه</w:t>
      </w:r>
      <w:r w:rsidR="00127F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63BF">
        <w:rPr>
          <w:rFonts w:cs="B Nazanin" w:hint="cs"/>
          <w:sz w:val="24"/>
          <w:szCs w:val="24"/>
          <w:rtl/>
          <w:lang w:bidi="fa-IR"/>
        </w:rPr>
        <w:t>12</w:t>
      </w:r>
      <w:bookmarkStart w:id="0" w:name="_GoBack"/>
      <w:bookmarkEnd w:id="0"/>
      <w:r w:rsidR="00E7013E">
        <w:rPr>
          <w:rFonts w:cs="B Nazanin" w:hint="cs"/>
          <w:sz w:val="24"/>
          <w:szCs w:val="24"/>
          <w:rtl/>
          <w:lang w:bidi="fa-IR"/>
        </w:rPr>
        <w:t>-</w:t>
      </w:r>
      <w:r w:rsidR="006E63BF">
        <w:rPr>
          <w:rFonts w:cs="B Nazanin" w:hint="cs"/>
          <w:sz w:val="24"/>
          <w:szCs w:val="24"/>
          <w:rtl/>
          <w:lang w:bidi="fa-IR"/>
        </w:rPr>
        <w:t>10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628C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مقطع و عنوان رشته دانشجویان :</w:t>
      </w:r>
      <w:r w:rsidR="00AA2316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2316" w:rsidRPr="00C14D7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191D9B"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="00AA2316" w:rsidRPr="00C14D75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E7013E">
        <w:rPr>
          <w:rFonts w:cs="B Nazanin" w:hint="cs"/>
          <w:b/>
          <w:bCs/>
          <w:sz w:val="24"/>
          <w:szCs w:val="24"/>
          <w:rtl/>
          <w:lang w:bidi="fa-IR"/>
        </w:rPr>
        <w:t>انگل</w:t>
      </w:r>
      <w:r w:rsidR="00191D9B">
        <w:rPr>
          <w:rFonts w:cs="B Nazanin" w:hint="cs"/>
          <w:b/>
          <w:bCs/>
          <w:sz w:val="24"/>
          <w:szCs w:val="24"/>
          <w:rtl/>
          <w:lang w:bidi="fa-IR"/>
        </w:rPr>
        <w:t xml:space="preserve"> شناسی</w:t>
      </w:r>
    </w:p>
    <w:p w:rsidR="004F5B2F" w:rsidRPr="001A22A4" w:rsidRDefault="004F5B2F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0730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روش ارائه شامل ارائه در سامانه نوید و یا ارائه به صورت همزمان از طریق سامانه اداب کانکت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AA2316" w:rsidRPr="00AA2316" w:rsidRDefault="00F010BC" w:rsidP="00AA231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1948"/>
        <w:gridCol w:w="1382"/>
        <w:gridCol w:w="1726"/>
        <w:gridCol w:w="960"/>
        <w:gridCol w:w="1295"/>
        <w:gridCol w:w="1473"/>
        <w:gridCol w:w="764"/>
      </w:tblGrid>
      <w:tr w:rsidR="00AA2316" w:rsidTr="00127F2A"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مسیر ارتباطی اساتید با دانشجویان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AA2316" w:rsidTr="00127F2A"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علم آمار</w:t>
            </w:r>
          </w:p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انواع متغیر ها و مقیاس ها</w:t>
            </w:r>
          </w:p>
        </w:tc>
        <w:tc>
          <w:tcPr>
            <w:tcW w:w="0" w:type="auto"/>
            <w:vAlign w:val="center"/>
          </w:tcPr>
          <w:p w:rsidR="00AA2316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AA2316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AA2316" w:rsidRDefault="00AA2316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توصیفی</w:t>
            </w:r>
          </w:p>
          <w:p w:rsidR="00127F2A" w:rsidRPr="00C100DF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 بررسی و بیان معیار های تمرکز و پراکندگی)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اصول اولیه احتمال</w:t>
            </w:r>
          </w:p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 های شمارش و آنالیز ترکیبیاتی</w:t>
            </w:r>
          </w:p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آشنایی با احتمالات شرطی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127F2A" w:rsidRPr="00E26A38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غربالگری</w:t>
            </w:r>
          </w:p>
          <w:p w:rsidR="00127F2A" w:rsidRPr="00E26A38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 w:rsidRPr="00E26A38">
              <w:rPr>
                <w:rFonts w:cs="B Nazanin" w:hint="cs"/>
                <w:rtl/>
                <w:lang w:bidi="fa-IR"/>
              </w:rPr>
              <w:t>تعیین اعتبار یک ابزار غربالگری (حساسیت و ویژگی)</w:t>
            </w:r>
          </w:p>
          <w:p w:rsidR="00127F2A" w:rsidRPr="00E26A38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 w:rsidRPr="00E26A38">
              <w:rPr>
                <w:rFonts w:cs="B Nazanin" w:hint="cs"/>
                <w:rtl/>
                <w:lang w:bidi="fa-IR"/>
              </w:rPr>
              <w:t>تعیین اطمینان یک ابزار</w:t>
            </w:r>
          </w:p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</w:t>
            </w:r>
            <w:r w:rsidRPr="00E26A38">
              <w:rPr>
                <w:rFonts w:cs="B Nazanin" w:hint="cs"/>
                <w:rtl/>
                <w:lang w:bidi="fa-IR"/>
              </w:rPr>
              <w:t>ارزش اخباری مثبت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E26A38">
              <w:rPr>
                <w:rFonts w:cs="B Nazanin" w:hint="cs"/>
                <w:rtl/>
                <w:lang w:bidi="fa-IR"/>
              </w:rPr>
              <w:t>ارزش اخباری منفی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انواع متغیرهای تصادفی (گسسته و پیوسته)</w:t>
            </w:r>
          </w:p>
          <w:p w:rsidR="00127F2A" w:rsidRPr="00AA2316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چگونگی بدست اوردن احتمال برای متغیر های تصادفی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توزیعهای احتمال</w:t>
            </w:r>
          </w:p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(برای متغیر های گسسته)</w:t>
            </w:r>
          </w:p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دو جمله ای و توزیع پواسون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توزیعهای احتمال</w:t>
            </w:r>
          </w:p>
          <w:p w:rsidR="00127F2A" w:rsidRDefault="00127F2A" w:rsidP="00127F2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(برای متغیر های پیوسته)</w:t>
            </w:r>
          </w:p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نرمال، بیان توزیع نرمال استاندارد و چگونگی استفاده از جدول توزیع نرمال استاندارد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مقدماتی با </w:t>
            </w:r>
            <w:r>
              <w:rPr>
                <w:rFonts w:cs="B Nazanin"/>
                <w:lang w:bidi="fa-IR"/>
              </w:rPr>
              <w:t>SPSS</w:t>
            </w:r>
          </w:p>
          <w:p w:rsidR="00127F2A" w:rsidRPr="00191D9B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ورود دیتا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هشتم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فرض و فاصله اطمینان</w:t>
            </w:r>
          </w:p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تی تک نمونه ای 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نهم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تی مستقل ، آزمون تی زوجی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دهم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کای اسکوئر،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یازدهم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تحلیل واریانس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دوازدهم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ضریب همبستگی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سیزدهم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127F2A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تحلیل رگرسیون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چهاردهم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B4ED5" w:rsidTr="00127F2A"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 های نمونه گیری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217206">
              <w:rPr>
                <w:rFonts w:cs="B Nazanin" w:hint="cs"/>
                <w:sz w:val="24"/>
                <w:szCs w:val="24"/>
                <w:rtl/>
                <w:lang w:bidi="fa-IR"/>
              </w:rPr>
              <w:t>حضوری سر کلاس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127F2A" w:rsidRDefault="000B4ED5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پانزدهم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127F2A" w:rsidRDefault="00127F2A" w:rsidP="00127F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</w:tbl>
    <w:p w:rsidR="00B240D2" w:rsidRDefault="006A0C9F" w:rsidP="00EF5D5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p w:rsidR="00AA2316" w:rsidRPr="00AA2316" w:rsidRDefault="00AA2316" w:rsidP="00AA2316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AA2316">
        <w:rPr>
          <w:rFonts w:asciiTheme="majorBidi" w:hAnsiTheme="majorBidi" w:cstheme="majorBidi"/>
          <w:sz w:val="24"/>
          <w:szCs w:val="24"/>
          <w:lang w:bidi="fa-IR"/>
        </w:rPr>
        <w:t>Email: saeedghanbari6.24@gmail.com</w:t>
      </w:r>
    </w:p>
    <w:sectPr w:rsidR="00AA2316" w:rsidRPr="00AA2316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B4ED5"/>
    <w:rsid w:val="00127F2A"/>
    <w:rsid w:val="00191D9B"/>
    <w:rsid w:val="001A22A4"/>
    <w:rsid w:val="00226AC9"/>
    <w:rsid w:val="003440E5"/>
    <w:rsid w:val="00357DFC"/>
    <w:rsid w:val="004B4D24"/>
    <w:rsid w:val="004F5B2F"/>
    <w:rsid w:val="005573F2"/>
    <w:rsid w:val="006533F5"/>
    <w:rsid w:val="006A0C9F"/>
    <w:rsid w:val="006B3525"/>
    <w:rsid w:val="006E63BF"/>
    <w:rsid w:val="00873A0D"/>
    <w:rsid w:val="008A2BBD"/>
    <w:rsid w:val="008B4C00"/>
    <w:rsid w:val="009F2491"/>
    <w:rsid w:val="00A75044"/>
    <w:rsid w:val="00AA2316"/>
    <w:rsid w:val="00AB1769"/>
    <w:rsid w:val="00B1628C"/>
    <w:rsid w:val="00B240D2"/>
    <w:rsid w:val="00B72955"/>
    <w:rsid w:val="00BC0A4B"/>
    <w:rsid w:val="00C100DF"/>
    <w:rsid w:val="00C14D75"/>
    <w:rsid w:val="00E474AA"/>
    <w:rsid w:val="00E7013E"/>
    <w:rsid w:val="00EF5D55"/>
    <w:rsid w:val="00F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353B29-671C-41AE-84A9-734BD7BC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6B7F-A2E3-4F03-9BD6-71EABBF3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قنبری چاه انجیری</cp:lastModifiedBy>
  <cp:revision>2</cp:revision>
  <cp:lastPrinted>2020-09-23T06:38:00Z</cp:lastPrinted>
  <dcterms:created xsi:type="dcterms:W3CDTF">2025-02-18T08:11:00Z</dcterms:created>
  <dcterms:modified xsi:type="dcterms:W3CDTF">2025-02-18T08:11:00Z</dcterms:modified>
</cp:coreProperties>
</file>